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B0" w:rsidRPr="004827DD" w:rsidRDefault="00951DB0" w:rsidP="0023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DD">
        <w:rPr>
          <w:rFonts w:ascii="Times New Roman" w:hAnsi="Times New Roman" w:cs="Times New Roman"/>
          <w:b/>
          <w:sz w:val="24"/>
          <w:szCs w:val="24"/>
        </w:rPr>
        <w:t>Последствия неисполнения (ненадлежащего исполнения) поставщиком (подрядчиком, исполнителем) обязательств по контракту</w:t>
      </w:r>
    </w:p>
    <w:p w:rsidR="00951DB0" w:rsidRPr="004827DD" w:rsidRDefault="00951DB0" w:rsidP="0023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E0B" w:rsidRPr="004827DD" w:rsidRDefault="00237D9D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Алгоритм действий заказчика п</w:t>
      </w:r>
      <w:r w:rsidR="00951DB0" w:rsidRPr="004827DD">
        <w:rPr>
          <w:rFonts w:ascii="Times New Roman" w:hAnsi="Times New Roman" w:cs="Times New Roman"/>
          <w:sz w:val="24"/>
          <w:szCs w:val="24"/>
        </w:rPr>
        <w:t>ри нарушении</w:t>
      </w:r>
      <w:r w:rsidRPr="004827DD">
        <w:rPr>
          <w:rFonts w:ascii="Times New Roman" w:hAnsi="Times New Roman" w:cs="Times New Roman"/>
          <w:sz w:val="24"/>
          <w:szCs w:val="24"/>
        </w:rPr>
        <w:t xml:space="preserve"> </w:t>
      </w:r>
      <w:r w:rsidRPr="004827DD">
        <w:rPr>
          <w:rFonts w:ascii="Times New Roman" w:hAnsi="Times New Roman" w:cs="Times New Roman"/>
          <w:b/>
          <w:sz w:val="24"/>
          <w:szCs w:val="24"/>
        </w:rPr>
        <w:t>по вине</w:t>
      </w:r>
      <w:r w:rsidR="00951DB0" w:rsidRPr="004827DD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Pr="004827DD">
        <w:rPr>
          <w:rFonts w:ascii="Times New Roman" w:hAnsi="Times New Roman" w:cs="Times New Roman"/>
          <w:sz w:val="24"/>
          <w:szCs w:val="24"/>
        </w:rPr>
        <w:t>а</w:t>
      </w:r>
      <w:r w:rsidR="00951DB0" w:rsidRPr="004827DD">
        <w:rPr>
          <w:rFonts w:ascii="Times New Roman" w:hAnsi="Times New Roman" w:cs="Times New Roman"/>
          <w:sz w:val="24"/>
          <w:szCs w:val="24"/>
        </w:rPr>
        <w:t xml:space="preserve"> (подрядчик</w:t>
      </w:r>
      <w:r w:rsidRPr="004827DD">
        <w:rPr>
          <w:rFonts w:ascii="Times New Roman" w:hAnsi="Times New Roman" w:cs="Times New Roman"/>
          <w:sz w:val="24"/>
          <w:szCs w:val="24"/>
        </w:rPr>
        <w:t>а</w:t>
      </w:r>
      <w:r w:rsidR="00951DB0" w:rsidRPr="004827DD">
        <w:rPr>
          <w:rFonts w:ascii="Times New Roman" w:hAnsi="Times New Roman" w:cs="Times New Roman"/>
          <w:sz w:val="24"/>
          <w:szCs w:val="24"/>
        </w:rPr>
        <w:t>, исполнител</w:t>
      </w:r>
      <w:r w:rsidRPr="004827DD">
        <w:rPr>
          <w:rFonts w:ascii="Times New Roman" w:hAnsi="Times New Roman" w:cs="Times New Roman"/>
          <w:sz w:val="24"/>
          <w:szCs w:val="24"/>
        </w:rPr>
        <w:t>я)</w:t>
      </w:r>
      <w:r w:rsidR="00A43E0B" w:rsidRPr="004827D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3E0B" w:rsidRPr="004827DD">
        <w:rPr>
          <w:rFonts w:ascii="Times New Roman" w:hAnsi="Times New Roman" w:cs="Times New Roman"/>
          <w:sz w:val="24"/>
          <w:szCs w:val="24"/>
        </w:rPr>
        <w:t>прописанны</w:t>
      </w:r>
      <w:r w:rsidRPr="004827DD">
        <w:rPr>
          <w:rFonts w:ascii="Times New Roman" w:hAnsi="Times New Roman" w:cs="Times New Roman"/>
          <w:sz w:val="24"/>
          <w:szCs w:val="24"/>
        </w:rPr>
        <w:t>х в контракте условий</w:t>
      </w:r>
      <w:r w:rsidR="00A43E0B" w:rsidRPr="004827DD">
        <w:rPr>
          <w:rFonts w:ascii="Times New Roman" w:hAnsi="Times New Roman" w:cs="Times New Roman"/>
          <w:sz w:val="24"/>
          <w:szCs w:val="24"/>
        </w:rPr>
        <w:t xml:space="preserve"> поставки товара (или партии товара, если условиями контракта пр</w:t>
      </w:r>
      <w:r w:rsidRPr="004827DD">
        <w:rPr>
          <w:rFonts w:ascii="Times New Roman" w:hAnsi="Times New Roman" w:cs="Times New Roman"/>
          <w:sz w:val="24"/>
          <w:szCs w:val="24"/>
        </w:rPr>
        <w:t>едусмотрена поэтапная поставка):</w:t>
      </w:r>
    </w:p>
    <w:p w:rsidR="00237D9D" w:rsidRPr="004827DD" w:rsidRDefault="00DD679D" w:rsidP="009F6A7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b/>
          <w:bCs/>
          <w:sz w:val="24"/>
          <w:szCs w:val="24"/>
        </w:rPr>
        <w:t>Нарушение поставщиком сроков исполнения контракта, но в дальнейшем поставка товара</w:t>
      </w:r>
      <w:r w:rsidR="00237D9D" w:rsidRPr="0048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7DD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произведена </w:t>
      </w:r>
      <w:r w:rsidR="00237D9D" w:rsidRPr="004827DD">
        <w:rPr>
          <w:rFonts w:ascii="Times New Roman" w:hAnsi="Times New Roman" w:cs="Times New Roman"/>
          <w:b/>
          <w:bCs/>
          <w:sz w:val="24"/>
          <w:szCs w:val="24"/>
        </w:rPr>
        <w:t>в полном объеме</w:t>
      </w:r>
      <w:r w:rsidRPr="00482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7D9D" w:rsidRPr="0048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9D" w:rsidRPr="004827DD" w:rsidRDefault="00237D9D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Если поставщик нарушил изначальные сроки поставки, но в рамках указанного в претензии срока поставил товар полностью, по закону заказчик обязан взыскать неустойку. Для этого заказчик должен зафиксировать факт нарушения сроков (наличие претензионной переписки и акта приемки, где будет зафиксирована фактическая дата поставки товара). </w:t>
      </w:r>
    </w:p>
    <w:p w:rsidR="00237D9D" w:rsidRPr="004827DD" w:rsidRDefault="00DD679D" w:rsidP="009F6A7E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поставщиком сроков исполнения контракта, но в дальнейшем поставка товара произведена </w:t>
      </w:r>
      <w:r w:rsidR="00237D9D" w:rsidRPr="004827DD">
        <w:rPr>
          <w:rFonts w:ascii="Times New Roman" w:hAnsi="Times New Roman" w:cs="Times New Roman"/>
          <w:b/>
          <w:bCs/>
          <w:sz w:val="24"/>
          <w:szCs w:val="24"/>
        </w:rPr>
        <w:t>частично</w:t>
      </w:r>
      <w:r w:rsidRPr="004827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7D9D" w:rsidRPr="0048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D9D" w:rsidRPr="004827DD" w:rsidRDefault="00237D9D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Бывают ситуации, когда поставщик нарушил изначальные сроки поставки, но в рамках указанного в претензии срока поставил товар (или партию товара) не полностью, а частично. В этом случае заказчик точно так же обязан выставить претензию. Претензия должна содержать требование поставки оставшегося товара и выплаты неустойки. </w:t>
      </w:r>
    </w:p>
    <w:p w:rsidR="00237D9D" w:rsidRPr="004827DD" w:rsidRDefault="00237D9D" w:rsidP="009F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Обратите внимание: ту часть товара, которую поставщик все же поставил, заказчик обязан оплатить. </w:t>
      </w:r>
    </w:p>
    <w:p w:rsidR="00237D9D" w:rsidRPr="004827DD" w:rsidRDefault="00237D9D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В первом и втором случаях, решение об одностороннем внесудебном расторжении контракта заказчик вправе принять только в случае </w:t>
      </w:r>
      <w:r w:rsidRPr="004827DD">
        <w:rPr>
          <w:rFonts w:ascii="Times New Roman" w:hAnsi="Times New Roman" w:cs="Times New Roman"/>
          <w:b/>
          <w:bCs/>
          <w:sz w:val="24"/>
          <w:szCs w:val="24"/>
        </w:rPr>
        <w:t>неоднократной</w:t>
      </w:r>
      <w:r w:rsidRPr="004827DD">
        <w:rPr>
          <w:rFonts w:ascii="Times New Roman" w:hAnsi="Times New Roman" w:cs="Times New Roman"/>
          <w:sz w:val="24"/>
          <w:szCs w:val="24"/>
        </w:rPr>
        <w:t xml:space="preserve"> просрочки поставщика — то есть просрочки, допущенной 2 и более раз (п.2 ст.523 </w:t>
      </w:r>
      <w:r w:rsidR="002E4ED9" w:rsidRPr="004827DD">
        <w:rPr>
          <w:rFonts w:ascii="Times New Roman" w:hAnsi="Times New Roman" w:cs="Times New Roman"/>
          <w:sz w:val="24"/>
          <w:szCs w:val="24"/>
        </w:rPr>
        <w:t>Гражданского кодекса РФ</w:t>
      </w:r>
      <w:r w:rsidRPr="004827DD">
        <w:rPr>
          <w:rFonts w:ascii="Times New Roman" w:hAnsi="Times New Roman" w:cs="Times New Roman"/>
          <w:sz w:val="24"/>
          <w:szCs w:val="24"/>
        </w:rPr>
        <w:t>). При этом условиями контракта должно быть предусмотрено право заказчика</w:t>
      </w:r>
      <w:r w:rsidR="00E43C8E" w:rsidRPr="004827DD">
        <w:rPr>
          <w:rFonts w:ascii="Times New Roman" w:hAnsi="Times New Roman" w:cs="Times New Roman"/>
          <w:sz w:val="24"/>
          <w:szCs w:val="24"/>
        </w:rPr>
        <w:t xml:space="preserve"> н</w:t>
      </w:r>
      <w:r w:rsidRPr="004827DD">
        <w:rPr>
          <w:rFonts w:ascii="Times New Roman" w:hAnsi="Times New Roman" w:cs="Times New Roman"/>
          <w:sz w:val="24"/>
          <w:szCs w:val="24"/>
        </w:rPr>
        <w:t xml:space="preserve">а такое решение по основаниям, предусмотренным </w:t>
      </w:r>
      <w:r w:rsidR="002E4ED9" w:rsidRPr="004827DD">
        <w:rPr>
          <w:rFonts w:ascii="Times New Roman" w:hAnsi="Times New Roman" w:cs="Times New Roman"/>
          <w:sz w:val="24"/>
          <w:szCs w:val="24"/>
        </w:rPr>
        <w:t>Гражданским кодексом РФ</w:t>
      </w:r>
      <w:r w:rsidRPr="00482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DB0" w:rsidRPr="004827DD" w:rsidRDefault="00237D9D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Нарушение срока поставки с дальнейшим отказом поставщика поставлять товар или просто молчанием поставщика — это основание для расторжения контракта в одностороннем порядке, если такая возможность предусмотрена условиями контракта. </w:t>
      </w:r>
    </w:p>
    <w:p w:rsidR="008F3506" w:rsidRPr="004827DD" w:rsidRDefault="008F3506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При этом, важно соблюсти претензионный порядок урегулирования споров. Для этого составляется претензия и направляется контрагенту, с указанием срока исполнения обязательств. Поставщик должен рассмотреть претензию в срок, который предусмотрен законом или контрактом. Поэтому, если срок не предусмотрели в контракте, претензию рассматривают в течение 30 дней – таков судебный порядок (п. 5 ст. 4 Арбитражного процессуального кодекса РФ).</w:t>
      </w:r>
    </w:p>
    <w:p w:rsidR="00E43C8E" w:rsidRPr="004827DD" w:rsidRDefault="008F3506" w:rsidP="009F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Претензия</w:t>
      </w:r>
      <w:r w:rsidR="00E43C8E" w:rsidRPr="004827DD">
        <w:rPr>
          <w:rFonts w:ascii="Times New Roman" w:hAnsi="Times New Roman" w:cs="Times New Roman"/>
          <w:sz w:val="24"/>
          <w:szCs w:val="24"/>
        </w:rPr>
        <w:t xml:space="preserve"> содержит: </w:t>
      </w:r>
    </w:p>
    <w:p w:rsidR="00E43C8E" w:rsidRPr="004827DD" w:rsidRDefault="00E43C8E" w:rsidP="009F6A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основание для взыскания неустойки;</w:t>
      </w:r>
    </w:p>
    <w:p w:rsidR="00E43C8E" w:rsidRPr="004827DD" w:rsidRDefault="00E43C8E" w:rsidP="009F6A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порядок расчета суммы;</w:t>
      </w:r>
    </w:p>
    <w:p w:rsidR="00E43C8E" w:rsidRPr="004827DD" w:rsidRDefault="00E43C8E" w:rsidP="009F6A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реквизиты для перевода денежных средств;</w:t>
      </w:r>
    </w:p>
    <w:p w:rsidR="00E43C8E" w:rsidRPr="004827DD" w:rsidRDefault="00E43C8E" w:rsidP="009F6A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срок для оплаты.</w:t>
      </w:r>
    </w:p>
    <w:p w:rsidR="000D08B8" w:rsidRPr="004827DD" w:rsidRDefault="000D08B8" w:rsidP="009F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Претензия составляется на фирменном бланке </w:t>
      </w:r>
      <w:r w:rsidR="00AB07CD" w:rsidRPr="004827DD">
        <w:rPr>
          <w:rFonts w:ascii="Times New Roman" w:hAnsi="Times New Roman" w:cs="Times New Roman"/>
          <w:sz w:val="24"/>
          <w:szCs w:val="24"/>
        </w:rPr>
        <w:t>организации</w:t>
      </w:r>
      <w:r w:rsidRPr="004827DD">
        <w:rPr>
          <w:rFonts w:ascii="Times New Roman" w:hAnsi="Times New Roman" w:cs="Times New Roman"/>
          <w:sz w:val="24"/>
          <w:szCs w:val="24"/>
        </w:rPr>
        <w:t xml:space="preserve"> в письменном виде (</w:t>
      </w:r>
      <w:proofErr w:type="gramStart"/>
      <w:r w:rsidRPr="004827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827DD">
        <w:rPr>
          <w:rFonts w:ascii="Times New Roman" w:hAnsi="Times New Roman" w:cs="Times New Roman"/>
          <w:sz w:val="24"/>
          <w:szCs w:val="24"/>
        </w:rPr>
        <w:t xml:space="preserve">. 6 ст. 34 ФЗ-44): </w:t>
      </w:r>
    </w:p>
    <w:p w:rsidR="000D08B8" w:rsidRPr="004827DD" w:rsidRDefault="000D08B8" w:rsidP="009F6A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описываете возникшую ситуацию;</w:t>
      </w:r>
    </w:p>
    <w:p w:rsidR="000D08B8" w:rsidRPr="004827DD" w:rsidRDefault="000D08B8" w:rsidP="009F6A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указываете пункты контракта, которые нарушил поставщик;</w:t>
      </w:r>
    </w:p>
    <w:p w:rsidR="000D08B8" w:rsidRPr="004827DD" w:rsidRDefault="000D08B8" w:rsidP="009F6A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озвучиваете последствия в случае невыполнения претензии (неустойка);</w:t>
      </w:r>
    </w:p>
    <w:p w:rsidR="000D08B8" w:rsidRPr="004827DD" w:rsidRDefault="000D08B8" w:rsidP="009F6A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указываете свои требования — поставить товар в кратчайшие сроки.</w:t>
      </w:r>
    </w:p>
    <w:p w:rsidR="000D08B8" w:rsidRPr="004827DD" w:rsidRDefault="000D08B8" w:rsidP="009F6A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ставите печать организации; </w:t>
      </w:r>
    </w:p>
    <w:p w:rsidR="000D08B8" w:rsidRPr="004827DD" w:rsidRDefault="000D08B8" w:rsidP="009F6A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визируете претензию подписью руководителя организации;</w:t>
      </w:r>
    </w:p>
    <w:p w:rsidR="000D08B8" w:rsidRPr="004827DD" w:rsidRDefault="000D08B8" w:rsidP="009F6A7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отправляете поставщику (заказным письмом или лично).</w:t>
      </w:r>
    </w:p>
    <w:p w:rsidR="008F3506" w:rsidRPr="004827DD" w:rsidRDefault="008F3506" w:rsidP="009F6A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Важно!</w:t>
      </w:r>
      <w:r w:rsidRPr="004827DD">
        <w:rPr>
          <w:rFonts w:ascii="Times New Roman" w:hAnsi="Times New Roman" w:cs="Times New Roman"/>
          <w:sz w:val="24"/>
          <w:szCs w:val="24"/>
        </w:rPr>
        <w:t xml:space="preserve"> Расчет неустойки выполняется строго по установленной законом формуле, ее размер и порядок расчета содержится в ст. 34 ФЗ-44; ПП РФ от 30 августа 2017 г. № 1042.</w:t>
      </w:r>
      <w:r w:rsidRPr="00482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506" w:rsidRPr="004827DD" w:rsidRDefault="008F3506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Предъявление поставщику требования об оплате начисленной суммы пени за допущенную просрочку исполнения контракта в такой ситуации не право, а </w:t>
      </w:r>
      <w:r w:rsidRPr="004827DD">
        <w:rPr>
          <w:rFonts w:ascii="Times New Roman" w:hAnsi="Times New Roman" w:cs="Times New Roman"/>
          <w:b/>
          <w:bCs/>
          <w:sz w:val="24"/>
          <w:szCs w:val="24"/>
        </w:rPr>
        <w:t>обязанность</w:t>
      </w:r>
      <w:r w:rsidRPr="004827DD">
        <w:rPr>
          <w:rFonts w:ascii="Times New Roman" w:hAnsi="Times New Roman" w:cs="Times New Roman"/>
          <w:sz w:val="24"/>
          <w:szCs w:val="24"/>
        </w:rPr>
        <w:t xml:space="preserve"> заказчика (</w:t>
      </w:r>
      <w:proofErr w:type="gramStart"/>
      <w:r w:rsidRPr="004827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827DD">
        <w:rPr>
          <w:rFonts w:ascii="Times New Roman" w:hAnsi="Times New Roman" w:cs="Times New Roman"/>
          <w:sz w:val="24"/>
          <w:szCs w:val="24"/>
        </w:rPr>
        <w:t>.6 ст.34 ФЗ-44).</w:t>
      </w:r>
    </w:p>
    <w:p w:rsidR="00E43C8E" w:rsidRPr="004827DD" w:rsidRDefault="000D08B8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После расчета</w:t>
      </w:r>
      <w:r w:rsidR="00E43C8E" w:rsidRPr="004827DD">
        <w:rPr>
          <w:rFonts w:ascii="Times New Roman" w:hAnsi="Times New Roman" w:cs="Times New Roman"/>
          <w:sz w:val="24"/>
          <w:szCs w:val="24"/>
        </w:rPr>
        <w:t xml:space="preserve"> не</w:t>
      </w:r>
      <w:r w:rsidRPr="004827DD">
        <w:rPr>
          <w:rFonts w:ascii="Times New Roman" w:hAnsi="Times New Roman" w:cs="Times New Roman"/>
          <w:sz w:val="24"/>
          <w:szCs w:val="24"/>
        </w:rPr>
        <w:t>устойки</w:t>
      </w:r>
      <w:r w:rsidR="00E43C8E" w:rsidRPr="004827DD">
        <w:rPr>
          <w:rFonts w:ascii="Times New Roman" w:hAnsi="Times New Roman" w:cs="Times New Roman"/>
          <w:sz w:val="24"/>
          <w:szCs w:val="24"/>
        </w:rPr>
        <w:t xml:space="preserve"> и </w:t>
      </w:r>
      <w:r w:rsidRPr="004827DD">
        <w:rPr>
          <w:rFonts w:ascii="Times New Roman" w:hAnsi="Times New Roman" w:cs="Times New Roman"/>
          <w:sz w:val="24"/>
          <w:szCs w:val="24"/>
        </w:rPr>
        <w:t>направление</w:t>
      </w:r>
      <w:r w:rsidR="00E43C8E" w:rsidRPr="004827DD">
        <w:rPr>
          <w:rFonts w:ascii="Times New Roman" w:hAnsi="Times New Roman" w:cs="Times New Roman"/>
          <w:sz w:val="24"/>
          <w:szCs w:val="24"/>
        </w:rPr>
        <w:t xml:space="preserve"> поставщику </w:t>
      </w:r>
      <w:r w:rsidRPr="004827DD">
        <w:rPr>
          <w:rFonts w:ascii="Times New Roman" w:hAnsi="Times New Roman" w:cs="Times New Roman"/>
          <w:sz w:val="24"/>
          <w:szCs w:val="24"/>
        </w:rPr>
        <w:t>претензии</w:t>
      </w:r>
      <w:r w:rsidR="00E43C8E" w:rsidRPr="004827DD">
        <w:rPr>
          <w:rFonts w:ascii="Times New Roman" w:hAnsi="Times New Roman" w:cs="Times New Roman"/>
          <w:sz w:val="24"/>
          <w:szCs w:val="24"/>
        </w:rPr>
        <w:t xml:space="preserve">, далее возможны варианты: </w:t>
      </w:r>
    </w:p>
    <w:p w:rsidR="00E43C8E" w:rsidRPr="004827DD" w:rsidRDefault="00E43C8E" w:rsidP="009F6A7E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b/>
          <w:bCs/>
          <w:sz w:val="24"/>
          <w:szCs w:val="24"/>
        </w:rPr>
        <w:t>Поставщик принимает претензию</w:t>
      </w:r>
      <w:r w:rsidRPr="004827DD">
        <w:rPr>
          <w:rFonts w:ascii="Times New Roman" w:hAnsi="Times New Roman" w:cs="Times New Roman"/>
          <w:sz w:val="24"/>
          <w:szCs w:val="24"/>
        </w:rPr>
        <w:t xml:space="preserve">, информирует ответным письмом о своем согласии </w:t>
      </w:r>
      <w:proofErr w:type="gramStart"/>
      <w:r w:rsidRPr="004827DD">
        <w:rPr>
          <w:rFonts w:ascii="Times New Roman" w:hAnsi="Times New Roman" w:cs="Times New Roman"/>
          <w:sz w:val="24"/>
          <w:szCs w:val="24"/>
        </w:rPr>
        <w:t>оплатить неустойку и</w:t>
      </w:r>
      <w:proofErr w:type="gramEnd"/>
      <w:r w:rsidRPr="004827DD">
        <w:rPr>
          <w:rFonts w:ascii="Times New Roman" w:hAnsi="Times New Roman" w:cs="Times New Roman"/>
          <w:sz w:val="24"/>
          <w:szCs w:val="24"/>
        </w:rPr>
        <w:t xml:space="preserve"> перечисляет денежные средства.</w:t>
      </w:r>
    </w:p>
    <w:p w:rsidR="00E43C8E" w:rsidRPr="004827DD" w:rsidRDefault="00E43C8E" w:rsidP="009F6A7E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b/>
          <w:bCs/>
          <w:sz w:val="24"/>
          <w:szCs w:val="24"/>
        </w:rPr>
        <w:t>Поставщика не устраивает размер неустойки.</w:t>
      </w:r>
      <w:r w:rsidRPr="004827DD">
        <w:rPr>
          <w:rFonts w:ascii="Times New Roman" w:hAnsi="Times New Roman" w:cs="Times New Roman"/>
          <w:sz w:val="24"/>
          <w:szCs w:val="24"/>
        </w:rPr>
        <w:t xml:space="preserve"> Этот вопрос поставщик может решить только в судебном порядке.</w:t>
      </w:r>
    </w:p>
    <w:p w:rsidR="00E43C8E" w:rsidRPr="004827DD" w:rsidRDefault="00E43C8E" w:rsidP="009F6A7E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b/>
          <w:bCs/>
          <w:sz w:val="24"/>
          <w:szCs w:val="24"/>
        </w:rPr>
        <w:t>Поставщик отказывается перечислять неустойку.</w:t>
      </w:r>
      <w:r w:rsidRPr="004827DD">
        <w:rPr>
          <w:rFonts w:ascii="Times New Roman" w:hAnsi="Times New Roman" w:cs="Times New Roman"/>
          <w:sz w:val="24"/>
          <w:szCs w:val="24"/>
        </w:rPr>
        <w:t xml:space="preserve"> В этом случае заказчик может взыскать ее самостоятельно из обеспечения контракта. Если обеспечение контракта было предоставлено в виде банковской гарантии, то заказчик направляет требование в банк о выплате неустойки из суммы банковской гарантии. Если в виде денежных средств — неустойка удерживается из этой суммы, в дальнейшем при возврате заказчиком обеспечения контракта поставщик получит его за вычетом неустойки. Неустойка взыскивается за каждый день просрочки поставщиком исполнения обязательств по контракту.</w:t>
      </w:r>
    </w:p>
    <w:p w:rsidR="00E43C8E" w:rsidRPr="004827DD" w:rsidRDefault="00E43C8E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 w:rsidR="000D08B8" w:rsidRPr="004827DD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4827DD">
        <w:rPr>
          <w:rFonts w:ascii="Times New Roman" w:hAnsi="Times New Roman" w:cs="Times New Roman"/>
          <w:sz w:val="24"/>
          <w:szCs w:val="24"/>
        </w:rPr>
        <w:t xml:space="preserve"> </w:t>
      </w:r>
      <w:r w:rsidR="000D08B8" w:rsidRPr="004827DD">
        <w:rPr>
          <w:rFonts w:ascii="Times New Roman" w:hAnsi="Times New Roman" w:cs="Times New Roman"/>
          <w:sz w:val="24"/>
          <w:szCs w:val="24"/>
        </w:rPr>
        <w:t>В</w:t>
      </w:r>
      <w:r w:rsidRPr="004827DD">
        <w:rPr>
          <w:rFonts w:ascii="Times New Roman" w:hAnsi="Times New Roman" w:cs="Times New Roman"/>
          <w:sz w:val="24"/>
          <w:szCs w:val="24"/>
        </w:rPr>
        <w:t>озможность взыскать неустойку из обеспечения контракта должна быть изначально оговорена условиями контракта</w:t>
      </w:r>
      <w:r w:rsidR="000D08B8" w:rsidRPr="004827DD">
        <w:rPr>
          <w:rFonts w:ascii="Times New Roman" w:hAnsi="Times New Roman" w:cs="Times New Roman"/>
          <w:sz w:val="24"/>
          <w:szCs w:val="24"/>
        </w:rPr>
        <w:t>.</w:t>
      </w:r>
    </w:p>
    <w:p w:rsidR="00E43C8E" w:rsidRPr="004827DD" w:rsidRDefault="00E43C8E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После получения неустойки заказчик обязан оплатить поставленный товар (или партию товара). Если условиями контракта дальнейших поставок не предусмотрено, то контракт переходит в статус исполненного, и заказчик публикует в ЕИС все соответствующие документы. </w:t>
      </w:r>
    </w:p>
    <w:p w:rsidR="00E43C8E" w:rsidRPr="004827DD" w:rsidRDefault="005C1A96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7DD">
        <w:rPr>
          <w:rFonts w:ascii="Times New Roman" w:hAnsi="Times New Roman" w:cs="Times New Roman"/>
          <w:sz w:val="24"/>
          <w:szCs w:val="24"/>
        </w:rPr>
        <w:t xml:space="preserve">Причиной одностороннего расторжения может быть только «существенное нарушение договора другой стороной», причем существенным является «нарушение контракта одной из сторон, которое влечет для другой стороны такой ущерб, что она в значительной степени лишается того, на что была вправе рассчитывать при заключении договора» (ч. 2, ст. 450, </w:t>
      </w:r>
      <w:r w:rsidR="002E4ED9" w:rsidRPr="004827DD">
        <w:rPr>
          <w:rFonts w:ascii="Times New Roman" w:hAnsi="Times New Roman" w:cs="Times New Roman"/>
          <w:sz w:val="24"/>
          <w:szCs w:val="24"/>
        </w:rPr>
        <w:t>Гражданского кодекса РФ</w:t>
      </w:r>
      <w:r w:rsidRPr="004827DD">
        <w:rPr>
          <w:rFonts w:ascii="Times New Roman" w:hAnsi="Times New Roman" w:cs="Times New Roman"/>
          <w:sz w:val="24"/>
          <w:szCs w:val="24"/>
        </w:rPr>
        <w:t>), а также конкретные причины, указанные в тексте контракта.</w:t>
      </w:r>
      <w:proofErr w:type="gramEnd"/>
    </w:p>
    <w:p w:rsidR="008F3506" w:rsidRPr="004827DD" w:rsidRDefault="008F3506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Если поставщик не выполнил условия контракта, то заказчик вправе расторгнуть контракт. При этом необходимо соблюсти процедуру:</w:t>
      </w:r>
    </w:p>
    <w:p w:rsidR="008F3506" w:rsidRPr="004827DD" w:rsidRDefault="008F3506" w:rsidP="009F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1. Принимается решение об одностороннем </w:t>
      </w:r>
      <w:r w:rsidR="007B4B2C" w:rsidRPr="004827DD">
        <w:rPr>
          <w:rFonts w:ascii="Times New Roman" w:hAnsi="Times New Roman" w:cs="Times New Roman"/>
          <w:sz w:val="24"/>
          <w:szCs w:val="24"/>
        </w:rPr>
        <w:t xml:space="preserve">расторжении контракта </w:t>
      </w:r>
      <w:r w:rsidRPr="004827DD">
        <w:rPr>
          <w:rFonts w:ascii="Times New Roman" w:hAnsi="Times New Roman" w:cs="Times New Roman"/>
          <w:sz w:val="24"/>
          <w:szCs w:val="24"/>
        </w:rPr>
        <w:t xml:space="preserve">и в течение трех рабочих дней после этого </w:t>
      </w:r>
      <w:r w:rsidR="007B4B2C" w:rsidRPr="004827DD">
        <w:rPr>
          <w:rFonts w:ascii="Times New Roman" w:hAnsi="Times New Roman" w:cs="Times New Roman"/>
          <w:sz w:val="24"/>
          <w:szCs w:val="24"/>
        </w:rPr>
        <w:t>публикуется данное решение</w:t>
      </w:r>
      <w:r w:rsidRPr="004827DD">
        <w:rPr>
          <w:rFonts w:ascii="Times New Roman" w:hAnsi="Times New Roman" w:cs="Times New Roman"/>
          <w:sz w:val="24"/>
          <w:szCs w:val="24"/>
        </w:rPr>
        <w:t xml:space="preserve"> в ЕИС. В этот же срок </w:t>
      </w:r>
      <w:r w:rsidR="007B4B2C" w:rsidRPr="004827DD">
        <w:rPr>
          <w:rFonts w:ascii="Times New Roman" w:hAnsi="Times New Roman" w:cs="Times New Roman"/>
          <w:sz w:val="24"/>
          <w:szCs w:val="24"/>
        </w:rPr>
        <w:t>направляется</w:t>
      </w:r>
      <w:r w:rsidRPr="004827DD">
        <w:rPr>
          <w:rFonts w:ascii="Times New Roman" w:hAnsi="Times New Roman" w:cs="Times New Roman"/>
          <w:sz w:val="24"/>
          <w:szCs w:val="24"/>
        </w:rPr>
        <w:t xml:space="preserve"> решение поставщику по почте заказным письмом, а также телеграммой или на </w:t>
      </w:r>
      <w:proofErr w:type="spellStart"/>
      <w:r w:rsidRPr="004827D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827DD">
        <w:rPr>
          <w:rFonts w:ascii="Times New Roman" w:hAnsi="Times New Roman" w:cs="Times New Roman"/>
          <w:sz w:val="24"/>
          <w:szCs w:val="24"/>
        </w:rPr>
        <w:t>.</w:t>
      </w:r>
    </w:p>
    <w:p w:rsidR="007B4B2C" w:rsidRPr="004827DD" w:rsidRDefault="008F3506" w:rsidP="009F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2. </w:t>
      </w:r>
      <w:r w:rsidR="00514BE7" w:rsidRPr="004827DD">
        <w:rPr>
          <w:rFonts w:ascii="Times New Roman" w:hAnsi="Times New Roman" w:cs="Times New Roman"/>
          <w:sz w:val="24"/>
          <w:szCs w:val="24"/>
        </w:rPr>
        <w:t>Поставщик в течение</w:t>
      </w:r>
      <w:r w:rsidR="007B4B2C" w:rsidRPr="004827DD">
        <w:rPr>
          <w:rFonts w:ascii="Times New Roman" w:hAnsi="Times New Roman" w:cs="Times New Roman"/>
          <w:sz w:val="24"/>
          <w:szCs w:val="24"/>
        </w:rPr>
        <w:t xml:space="preserve"> 10 календарных дней имеет право на устранения нарушений условий контракта</w:t>
      </w:r>
    </w:p>
    <w:p w:rsidR="008F3506" w:rsidRPr="004827DD" w:rsidRDefault="008F3506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Срок </w:t>
      </w:r>
      <w:r w:rsidR="00514BE7" w:rsidRPr="004827DD">
        <w:rPr>
          <w:rFonts w:ascii="Times New Roman" w:hAnsi="Times New Roman" w:cs="Times New Roman"/>
          <w:sz w:val="24"/>
          <w:szCs w:val="24"/>
        </w:rPr>
        <w:t xml:space="preserve">отчитывается </w:t>
      </w:r>
      <w:proofErr w:type="gramStart"/>
      <w:r w:rsidR="00514BE7" w:rsidRPr="004827DD">
        <w:rPr>
          <w:rFonts w:ascii="Times New Roman" w:hAnsi="Times New Roman" w:cs="Times New Roman"/>
          <w:sz w:val="24"/>
          <w:szCs w:val="24"/>
        </w:rPr>
        <w:t>с</w:t>
      </w:r>
      <w:r w:rsidRPr="004827DD">
        <w:rPr>
          <w:rFonts w:ascii="Times New Roman" w:hAnsi="Times New Roman" w:cs="Times New Roman"/>
          <w:sz w:val="24"/>
          <w:szCs w:val="24"/>
        </w:rPr>
        <w:t> даты</w:t>
      </w:r>
      <w:r w:rsidR="00514BE7" w:rsidRPr="004827DD">
        <w:rPr>
          <w:rFonts w:ascii="Times New Roman" w:hAnsi="Times New Roman" w:cs="Times New Roman"/>
          <w:sz w:val="24"/>
          <w:szCs w:val="24"/>
        </w:rPr>
        <w:t xml:space="preserve"> получения</w:t>
      </w:r>
      <w:proofErr w:type="gramEnd"/>
      <w:r w:rsidRPr="004827DD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514BE7" w:rsidRPr="004827DD">
        <w:rPr>
          <w:rFonts w:ascii="Times New Roman" w:hAnsi="Times New Roman" w:cs="Times New Roman"/>
          <w:sz w:val="24"/>
          <w:szCs w:val="24"/>
        </w:rPr>
        <w:t xml:space="preserve">я </w:t>
      </w:r>
      <w:r w:rsidRPr="004827DD">
        <w:rPr>
          <w:rFonts w:ascii="Times New Roman" w:hAnsi="Times New Roman" w:cs="Times New Roman"/>
          <w:sz w:val="24"/>
          <w:szCs w:val="24"/>
        </w:rPr>
        <w:t>уведомлени</w:t>
      </w:r>
      <w:r w:rsidR="00514BE7" w:rsidRPr="004827DD">
        <w:rPr>
          <w:rFonts w:ascii="Times New Roman" w:hAnsi="Times New Roman" w:cs="Times New Roman"/>
          <w:sz w:val="24"/>
          <w:szCs w:val="24"/>
        </w:rPr>
        <w:t>я</w:t>
      </w:r>
      <w:r w:rsidRPr="004827DD">
        <w:rPr>
          <w:rFonts w:ascii="Times New Roman" w:hAnsi="Times New Roman" w:cs="Times New Roman"/>
          <w:sz w:val="24"/>
          <w:szCs w:val="24"/>
        </w:rPr>
        <w:t xml:space="preserve">. </w:t>
      </w:r>
      <w:r w:rsidR="00CC1B11" w:rsidRPr="004827DD">
        <w:rPr>
          <w:rFonts w:ascii="Times New Roman" w:hAnsi="Times New Roman" w:cs="Times New Roman"/>
          <w:sz w:val="24"/>
          <w:szCs w:val="24"/>
        </w:rPr>
        <w:t>При невозможности подтверждения уведомления поставщиком</w:t>
      </w:r>
      <w:r w:rsidRPr="004827DD">
        <w:rPr>
          <w:rFonts w:ascii="Times New Roman" w:hAnsi="Times New Roman" w:cs="Times New Roman"/>
          <w:sz w:val="24"/>
          <w:szCs w:val="24"/>
        </w:rPr>
        <w:t>,</w:t>
      </w:r>
      <w:r w:rsidR="00CC1B11" w:rsidRPr="004827DD">
        <w:rPr>
          <w:rFonts w:ascii="Times New Roman" w:hAnsi="Times New Roman" w:cs="Times New Roman"/>
          <w:sz w:val="24"/>
          <w:szCs w:val="24"/>
        </w:rPr>
        <w:t xml:space="preserve"> сроком считается</w:t>
      </w:r>
      <w:r w:rsidRPr="004827DD">
        <w:rPr>
          <w:rFonts w:ascii="Times New Roman" w:hAnsi="Times New Roman" w:cs="Times New Roman"/>
          <w:sz w:val="24"/>
          <w:szCs w:val="24"/>
        </w:rPr>
        <w:t xml:space="preserve"> </w:t>
      </w:r>
      <w:r w:rsidR="00CC1B11" w:rsidRPr="004827DD">
        <w:rPr>
          <w:rFonts w:ascii="Times New Roman" w:hAnsi="Times New Roman" w:cs="Times New Roman"/>
          <w:sz w:val="24"/>
          <w:szCs w:val="24"/>
        </w:rPr>
        <w:t xml:space="preserve">истечение </w:t>
      </w:r>
      <w:r w:rsidRPr="004827DD">
        <w:rPr>
          <w:rFonts w:ascii="Times New Roman" w:hAnsi="Times New Roman" w:cs="Times New Roman"/>
          <w:sz w:val="24"/>
          <w:szCs w:val="24"/>
        </w:rPr>
        <w:t xml:space="preserve">30 дней </w:t>
      </w:r>
      <w:proofErr w:type="gramStart"/>
      <w:r w:rsidRPr="004827DD">
        <w:rPr>
          <w:rFonts w:ascii="Times New Roman" w:hAnsi="Times New Roman" w:cs="Times New Roman"/>
          <w:sz w:val="24"/>
          <w:szCs w:val="24"/>
        </w:rPr>
        <w:t xml:space="preserve">с даты </w:t>
      </w:r>
      <w:r w:rsidR="00CC1B11" w:rsidRPr="004827DD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Pr="004827D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C1B11" w:rsidRPr="004827DD">
        <w:rPr>
          <w:rFonts w:ascii="Times New Roman" w:hAnsi="Times New Roman" w:cs="Times New Roman"/>
          <w:sz w:val="24"/>
          <w:szCs w:val="24"/>
        </w:rPr>
        <w:t>я о расторжении</w:t>
      </w:r>
      <w:r w:rsidRPr="004827DD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CC1B11" w:rsidRPr="004827DD">
        <w:rPr>
          <w:rFonts w:ascii="Times New Roman" w:hAnsi="Times New Roman" w:cs="Times New Roman"/>
          <w:sz w:val="24"/>
          <w:szCs w:val="24"/>
        </w:rPr>
        <w:t>а</w:t>
      </w:r>
      <w:r w:rsidRPr="004827DD">
        <w:rPr>
          <w:rFonts w:ascii="Times New Roman" w:hAnsi="Times New Roman" w:cs="Times New Roman"/>
          <w:sz w:val="24"/>
          <w:szCs w:val="24"/>
        </w:rPr>
        <w:t>.</w:t>
      </w:r>
    </w:p>
    <w:p w:rsidR="008F3506" w:rsidRPr="004827DD" w:rsidRDefault="008F3506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 xml:space="preserve">Если </w:t>
      </w:r>
      <w:r w:rsidR="00CC1B11" w:rsidRPr="004827DD">
        <w:rPr>
          <w:rFonts w:ascii="Times New Roman" w:hAnsi="Times New Roman" w:cs="Times New Roman"/>
          <w:sz w:val="24"/>
          <w:szCs w:val="24"/>
        </w:rPr>
        <w:t>поставщик</w:t>
      </w:r>
      <w:r w:rsidRPr="004827DD">
        <w:rPr>
          <w:rFonts w:ascii="Times New Roman" w:hAnsi="Times New Roman" w:cs="Times New Roman"/>
          <w:sz w:val="24"/>
          <w:szCs w:val="24"/>
        </w:rPr>
        <w:t xml:space="preserve"> за 10 календарных дней </w:t>
      </w:r>
      <w:r w:rsidR="00CC1B11" w:rsidRPr="004827DD">
        <w:rPr>
          <w:rFonts w:ascii="Times New Roman" w:hAnsi="Times New Roman" w:cs="Times New Roman"/>
          <w:sz w:val="24"/>
          <w:szCs w:val="24"/>
        </w:rPr>
        <w:t>устраняет</w:t>
      </w:r>
      <w:r w:rsidRPr="004827DD">
        <w:rPr>
          <w:rFonts w:ascii="Times New Roman" w:hAnsi="Times New Roman" w:cs="Times New Roman"/>
          <w:sz w:val="24"/>
          <w:szCs w:val="24"/>
        </w:rPr>
        <w:t xml:space="preserve"> недостатки и компенсирует затраты на экспертизу</w:t>
      </w:r>
      <w:r w:rsidR="00CC1B11" w:rsidRPr="004827DD">
        <w:rPr>
          <w:rFonts w:ascii="Times New Roman" w:hAnsi="Times New Roman" w:cs="Times New Roman"/>
          <w:sz w:val="24"/>
          <w:szCs w:val="24"/>
        </w:rPr>
        <w:t xml:space="preserve"> (при наличии таких затрат)</w:t>
      </w:r>
      <w:r w:rsidRPr="004827DD">
        <w:rPr>
          <w:rFonts w:ascii="Times New Roman" w:hAnsi="Times New Roman" w:cs="Times New Roman"/>
          <w:sz w:val="24"/>
          <w:szCs w:val="24"/>
        </w:rPr>
        <w:t>, решение о расторжении контракта</w:t>
      </w:r>
      <w:r w:rsidR="00CC1B11" w:rsidRPr="004827DD">
        <w:rPr>
          <w:rFonts w:ascii="Times New Roman" w:hAnsi="Times New Roman" w:cs="Times New Roman"/>
          <w:sz w:val="24"/>
          <w:szCs w:val="24"/>
        </w:rPr>
        <w:t xml:space="preserve"> отменяется</w:t>
      </w:r>
      <w:r w:rsidRPr="004827DD">
        <w:rPr>
          <w:rFonts w:ascii="Times New Roman" w:hAnsi="Times New Roman" w:cs="Times New Roman"/>
          <w:sz w:val="24"/>
          <w:szCs w:val="24"/>
        </w:rPr>
        <w:t xml:space="preserve">. </w:t>
      </w:r>
      <w:r w:rsidR="00CC1B11" w:rsidRPr="004827DD">
        <w:rPr>
          <w:rFonts w:ascii="Times New Roman" w:hAnsi="Times New Roman" w:cs="Times New Roman"/>
          <w:sz w:val="24"/>
          <w:szCs w:val="24"/>
        </w:rPr>
        <w:t>При не устранении данных условий</w:t>
      </w:r>
      <w:r w:rsidR="005F4EA3" w:rsidRPr="004827DD">
        <w:rPr>
          <w:rFonts w:ascii="Times New Roman" w:hAnsi="Times New Roman" w:cs="Times New Roman"/>
          <w:sz w:val="24"/>
          <w:szCs w:val="24"/>
        </w:rPr>
        <w:t>,</w:t>
      </w:r>
      <w:r w:rsidRPr="004827DD">
        <w:rPr>
          <w:rFonts w:ascii="Times New Roman" w:hAnsi="Times New Roman" w:cs="Times New Roman"/>
          <w:sz w:val="24"/>
          <w:szCs w:val="24"/>
        </w:rPr>
        <w:t xml:space="preserve"> контракт расторг</w:t>
      </w:r>
      <w:r w:rsidR="00CC1B11" w:rsidRPr="004827DD">
        <w:rPr>
          <w:rFonts w:ascii="Times New Roman" w:hAnsi="Times New Roman" w:cs="Times New Roman"/>
          <w:sz w:val="24"/>
          <w:szCs w:val="24"/>
        </w:rPr>
        <w:t>ается</w:t>
      </w:r>
      <w:r w:rsidRPr="004827DD">
        <w:rPr>
          <w:rFonts w:ascii="Times New Roman" w:hAnsi="Times New Roman" w:cs="Times New Roman"/>
          <w:sz w:val="24"/>
          <w:szCs w:val="24"/>
        </w:rPr>
        <w:t>. После того</w:t>
      </w:r>
      <w:r w:rsidR="005F4EA3" w:rsidRPr="004827DD">
        <w:rPr>
          <w:rFonts w:ascii="Times New Roman" w:hAnsi="Times New Roman" w:cs="Times New Roman"/>
          <w:sz w:val="24"/>
          <w:szCs w:val="24"/>
        </w:rPr>
        <w:t xml:space="preserve"> как решение </w:t>
      </w:r>
      <w:r w:rsidRPr="004827DD">
        <w:rPr>
          <w:rFonts w:ascii="Times New Roman" w:hAnsi="Times New Roman" w:cs="Times New Roman"/>
          <w:sz w:val="24"/>
          <w:szCs w:val="24"/>
        </w:rPr>
        <w:t xml:space="preserve"> вступило в силу, обязательства сторон </w:t>
      </w:r>
      <w:r w:rsidR="005F4EA3" w:rsidRPr="004827DD">
        <w:rPr>
          <w:rFonts w:ascii="Times New Roman" w:hAnsi="Times New Roman" w:cs="Times New Roman"/>
          <w:sz w:val="24"/>
          <w:szCs w:val="24"/>
        </w:rPr>
        <w:t>прекращаются</w:t>
      </w:r>
      <w:r w:rsidRPr="004827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27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827DD">
        <w:rPr>
          <w:rFonts w:ascii="Times New Roman" w:hAnsi="Times New Roman" w:cs="Times New Roman"/>
          <w:sz w:val="24"/>
          <w:szCs w:val="24"/>
        </w:rPr>
        <w:t xml:space="preserve">. 2 ст. 453 </w:t>
      </w:r>
      <w:r w:rsidR="002E4ED9" w:rsidRPr="004827DD">
        <w:rPr>
          <w:rFonts w:ascii="Times New Roman" w:hAnsi="Times New Roman" w:cs="Times New Roman"/>
          <w:sz w:val="24"/>
          <w:szCs w:val="24"/>
        </w:rPr>
        <w:t>Гражданского кодекса</w:t>
      </w:r>
      <w:r w:rsidRPr="004827DD">
        <w:rPr>
          <w:rFonts w:ascii="Times New Roman" w:hAnsi="Times New Roman" w:cs="Times New Roman"/>
          <w:sz w:val="24"/>
          <w:szCs w:val="24"/>
        </w:rPr>
        <w:t> РФ).</w:t>
      </w:r>
    </w:p>
    <w:p w:rsidR="008F3506" w:rsidRPr="004827DD" w:rsidRDefault="00CC1B11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Информация об исполнении (расторжении) к</w:t>
      </w:r>
      <w:r w:rsidR="008F3506" w:rsidRPr="004827DD">
        <w:rPr>
          <w:rFonts w:ascii="Times New Roman" w:hAnsi="Times New Roman" w:cs="Times New Roman"/>
          <w:sz w:val="24"/>
          <w:szCs w:val="24"/>
        </w:rPr>
        <w:t>онтракт</w:t>
      </w:r>
      <w:r w:rsidRPr="004827DD">
        <w:rPr>
          <w:rFonts w:ascii="Times New Roman" w:hAnsi="Times New Roman" w:cs="Times New Roman"/>
          <w:sz w:val="24"/>
          <w:szCs w:val="24"/>
        </w:rPr>
        <w:t>а размещается</w:t>
      </w:r>
      <w:r w:rsidR="008F3506" w:rsidRPr="004827DD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4827DD">
        <w:rPr>
          <w:rFonts w:ascii="Times New Roman" w:hAnsi="Times New Roman" w:cs="Times New Roman"/>
          <w:sz w:val="24"/>
          <w:szCs w:val="24"/>
        </w:rPr>
        <w:t xml:space="preserve">ЕИС </w:t>
      </w:r>
      <w:r w:rsidR="008F3506" w:rsidRPr="004827DD">
        <w:rPr>
          <w:rFonts w:ascii="Times New Roman" w:hAnsi="Times New Roman" w:cs="Times New Roman"/>
          <w:sz w:val="24"/>
          <w:szCs w:val="24"/>
        </w:rPr>
        <w:t>в реестре контрактов</w:t>
      </w:r>
      <w:r w:rsidR="00E13FA2" w:rsidRPr="004827DD">
        <w:rPr>
          <w:rFonts w:ascii="Times New Roman" w:hAnsi="Times New Roman" w:cs="Times New Roman"/>
          <w:sz w:val="24"/>
          <w:szCs w:val="24"/>
        </w:rPr>
        <w:t>, а</w:t>
      </w:r>
      <w:r w:rsidR="008F3506" w:rsidRPr="004827DD">
        <w:rPr>
          <w:rFonts w:ascii="Times New Roman" w:hAnsi="Times New Roman" w:cs="Times New Roman"/>
          <w:sz w:val="24"/>
          <w:szCs w:val="24"/>
        </w:rPr>
        <w:t xml:space="preserve"> </w:t>
      </w:r>
      <w:r w:rsidRPr="004827DD">
        <w:rPr>
          <w:rFonts w:ascii="Times New Roman" w:hAnsi="Times New Roman" w:cs="Times New Roman"/>
          <w:sz w:val="24"/>
          <w:szCs w:val="24"/>
        </w:rPr>
        <w:t>также публикуется</w:t>
      </w:r>
      <w:r w:rsidR="008F3506" w:rsidRPr="004827DD">
        <w:rPr>
          <w:rFonts w:ascii="Times New Roman" w:hAnsi="Times New Roman" w:cs="Times New Roman"/>
          <w:sz w:val="24"/>
          <w:szCs w:val="24"/>
        </w:rPr>
        <w:t xml:space="preserve"> отчет после исполнения контракта сторонами, либо после расторжения контракта.</w:t>
      </w:r>
    </w:p>
    <w:p w:rsidR="001F55D3" w:rsidRPr="004827DD" w:rsidRDefault="001F55D3" w:rsidP="009F6A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7DD">
        <w:rPr>
          <w:rFonts w:ascii="Times New Roman" w:hAnsi="Times New Roman" w:cs="Times New Roman"/>
          <w:sz w:val="24"/>
          <w:szCs w:val="24"/>
        </w:rPr>
        <w:t>Расторжение контракта в одностороннем порядке является основанием для включения сведений о поставщике в реестр недобросовестных поставщиков (РНП).</w:t>
      </w:r>
      <w:r w:rsidR="00666520" w:rsidRPr="004827DD">
        <w:rPr>
          <w:rFonts w:ascii="Times New Roman" w:hAnsi="Times New Roman" w:cs="Times New Roman"/>
          <w:sz w:val="24"/>
          <w:szCs w:val="24"/>
        </w:rPr>
        <w:t xml:space="preserve"> </w:t>
      </w:r>
      <w:r w:rsidR="00505561" w:rsidRPr="004827DD">
        <w:rPr>
          <w:rFonts w:ascii="Times New Roman" w:hAnsi="Times New Roman" w:cs="Times New Roman"/>
          <w:sz w:val="24"/>
          <w:szCs w:val="24"/>
        </w:rPr>
        <w:t xml:space="preserve">Однако при нарушении порядка расторжения контракта в одностороннем порядке, сведения в РНП не включаются </w:t>
      </w:r>
      <w:r w:rsidR="00666520" w:rsidRPr="004827DD">
        <w:rPr>
          <w:rFonts w:ascii="Times New Roman" w:hAnsi="Times New Roman" w:cs="Times New Roman"/>
          <w:sz w:val="24"/>
          <w:szCs w:val="24"/>
        </w:rPr>
        <w:t>(Постановление Арбитражного суда Дальневосточного округа от 08.10.2020 N Ф03-3645/2020 по делу N А51-18129/2019).</w:t>
      </w:r>
    </w:p>
    <w:sectPr w:rsidR="001F55D3" w:rsidRPr="004827DD" w:rsidSect="004827DD">
      <w:pgSz w:w="11905" w:h="16838"/>
      <w:pgMar w:top="624" w:right="851" w:bottom="624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7D"/>
    <w:multiLevelType w:val="hybridMultilevel"/>
    <w:tmpl w:val="77FA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7763"/>
    <w:multiLevelType w:val="multilevel"/>
    <w:tmpl w:val="CFB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941"/>
    <w:multiLevelType w:val="multilevel"/>
    <w:tmpl w:val="F7FE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F3A34"/>
    <w:multiLevelType w:val="multilevel"/>
    <w:tmpl w:val="400C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A668F"/>
    <w:multiLevelType w:val="multilevel"/>
    <w:tmpl w:val="B5F6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44EA8"/>
    <w:multiLevelType w:val="multilevel"/>
    <w:tmpl w:val="B21E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F4463"/>
    <w:multiLevelType w:val="hybridMultilevel"/>
    <w:tmpl w:val="9E1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70E74"/>
    <w:multiLevelType w:val="multilevel"/>
    <w:tmpl w:val="6818F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E3758"/>
    <w:multiLevelType w:val="multilevel"/>
    <w:tmpl w:val="EFA4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1456A"/>
    <w:multiLevelType w:val="multilevel"/>
    <w:tmpl w:val="49B8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77678"/>
    <w:multiLevelType w:val="multilevel"/>
    <w:tmpl w:val="6C4E8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92345"/>
    <w:multiLevelType w:val="multilevel"/>
    <w:tmpl w:val="8FD8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373B9"/>
    <w:multiLevelType w:val="multilevel"/>
    <w:tmpl w:val="9B20B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E0A46"/>
    <w:multiLevelType w:val="multilevel"/>
    <w:tmpl w:val="8CE4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66F4CB4"/>
    <w:multiLevelType w:val="multilevel"/>
    <w:tmpl w:val="D604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2201C"/>
    <w:multiLevelType w:val="multilevel"/>
    <w:tmpl w:val="2BBC5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32F24"/>
    <w:multiLevelType w:val="hybridMultilevel"/>
    <w:tmpl w:val="496ADE18"/>
    <w:lvl w:ilvl="0" w:tplc="AFC491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5304B6"/>
    <w:multiLevelType w:val="multilevel"/>
    <w:tmpl w:val="CDC6C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0"/>
  </w:num>
  <w:num w:numId="5">
    <w:abstractNumId w:val="7"/>
  </w:num>
  <w:num w:numId="6">
    <w:abstractNumId w:val="12"/>
  </w:num>
  <w:num w:numId="7">
    <w:abstractNumId w:val="15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16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DB0"/>
    <w:rsid w:val="00076C91"/>
    <w:rsid w:val="00083D3A"/>
    <w:rsid w:val="000D08B8"/>
    <w:rsid w:val="001B2193"/>
    <w:rsid w:val="001B26B7"/>
    <w:rsid w:val="001F55D3"/>
    <w:rsid w:val="00237D9D"/>
    <w:rsid w:val="002B38A4"/>
    <w:rsid w:val="002E4ED9"/>
    <w:rsid w:val="002E65EE"/>
    <w:rsid w:val="003161DE"/>
    <w:rsid w:val="00323D8D"/>
    <w:rsid w:val="003600DC"/>
    <w:rsid w:val="003E6BE6"/>
    <w:rsid w:val="004771A5"/>
    <w:rsid w:val="004827DD"/>
    <w:rsid w:val="004D03ED"/>
    <w:rsid w:val="00505561"/>
    <w:rsid w:val="00514BE7"/>
    <w:rsid w:val="00584482"/>
    <w:rsid w:val="00586AA5"/>
    <w:rsid w:val="005B0BC2"/>
    <w:rsid w:val="005C1A96"/>
    <w:rsid w:val="005F4EA3"/>
    <w:rsid w:val="00666520"/>
    <w:rsid w:val="00671D0E"/>
    <w:rsid w:val="00681900"/>
    <w:rsid w:val="006C57E1"/>
    <w:rsid w:val="006D1736"/>
    <w:rsid w:val="00701FB1"/>
    <w:rsid w:val="00711BCF"/>
    <w:rsid w:val="007B4B2C"/>
    <w:rsid w:val="008E5C09"/>
    <w:rsid w:val="008F3506"/>
    <w:rsid w:val="00951DB0"/>
    <w:rsid w:val="009F1769"/>
    <w:rsid w:val="009F6A7E"/>
    <w:rsid w:val="00A43E0B"/>
    <w:rsid w:val="00A7000E"/>
    <w:rsid w:val="00AB07CD"/>
    <w:rsid w:val="00AD134C"/>
    <w:rsid w:val="00B4231B"/>
    <w:rsid w:val="00B61FE4"/>
    <w:rsid w:val="00B70D62"/>
    <w:rsid w:val="00B77891"/>
    <w:rsid w:val="00CC1B11"/>
    <w:rsid w:val="00DD2B83"/>
    <w:rsid w:val="00DD679D"/>
    <w:rsid w:val="00E04B17"/>
    <w:rsid w:val="00E13FA2"/>
    <w:rsid w:val="00E43C8E"/>
    <w:rsid w:val="00F27FEE"/>
    <w:rsid w:val="00F771CA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5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11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6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1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8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1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7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2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9E9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2020-10-22T12:44:00Z</cp:lastPrinted>
  <dcterms:created xsi:type="dcterms:W3CDTF">2020-10-22T08:16:00Z</dcterms:created>
  <dcterms:modified xsi:type="dcterms:W3CDTF">2020-10-22T14:26:00Z</dcterms:modified>
</cp:coreProperties>
</file>